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965" w:rsidRDefault="002006AC" w:rsidP="008F6965">
      <w:pPr>
        <w:tabs>
          <w:tab w:val="left" w:pos="66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8F6965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13B4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F696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6965">
        <w:rPr>
          <w:rFonts w:ascii="Times New Roman" w:hAnsi="Times New Roman" w:cs="Times New Roman"/>
          <w:sz w:val="24"/>
          <w:szCs w:val="24"/>
        </w:rPr>
        <w:t>Aprob</w:t>
      </w:r>
      <w:proofErr w:type="spellEnd"/>
      <w:r w:rsidR="008F6965">
        <w:rPr>
          <w:rFonts w:ascii="Times New Roman" w:hAnsi="Times New Roman" w:cs="Times New Roman"/>
          <w:sz w:val="24"/>
          <w:szCs w:val="24"/>
        </w:rPr>
        <w:t>,</w:t>
      </w:r>
    </w:p>
    <w:p w:rsidR="008F6965" w:rsidRDefault="008F6965" w:rsidP="008F6965">
      <w:pPr>
        <w:tabs>
          <w:tab w:val="left" w:pos="66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A13B4E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F6965" w:rsidRDefault="008F6965" w:rsidP="008F6965">
      <w:pPr>
        <w:tabs>
          <w:tab w:val="left" w:pos="668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13B4E"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Tănăselea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Ion</w:t>
      </w:r>
    </w:p>
    <w:p w:rsidR="008F6965" w:rsidRDefault="008F6965" w:rsidP="002006AC">
      <w:pPr>
        <w:rPr>
          <w:rFonts w:ascii="Times New Roman" w:hAnsi="Times New Roman" w:cs="Times New Roman"/>
          <w:sz w:val="24"/>
          <w:szCs w:val="24"/>
        </w:rPr>
      </w:pPr>
    </w:p>
    <w:p w:rsidR="008F6965" w:rsidRDefault="008F6965" w:rsidP="002006AC">
      <w:pPr>
        <w:rPr>
          <w:rFonts w:ascii="Times New Roman" w:hAnsi="Times New Roman" w:cs="Times New Roman"/>
          <w:sz w:val="24"/>
          <w:szCs w:val="24"/>
        </w:rPr>
      </w:pPr>
    </w:p>
    <w:p w:rsidR="002006AC" w:rsidRPr="002006AC" w:rsidRDefault="008F6965" w:rsidP="002006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2006AC">
        <w:rPr>
          <w:rFonts w:ascii="Times New Roman" w:hAnsi="Times New Roman" w:cs="Times New Roman"/>
          <w:sz w:val="24"/>
          <w:szCs w:val="24"/>
        </w:rPr>
        <w:t xml:space="preserve">   </w:t>
      </w:r>
      <w:r w:rsidR="002006AC" w:rsidRPr="002006AC">
        <w:rPr>
          <w:rFonts w:ascii="Times New Roman" w:hAnsi="Times New Roman" w:cs="Times New Roman"/>
          <w:sz w:val="24"/>
          <w:szCs w:val="24"/>
        </w:rPr>
        <w:t>BIBLIOGRAFIA/TEMATICA</w:t>
      </w:r>
    </w:p>
    <w:p w:rsidR="002006AC" w:rsidRDefault="002006AC" w:rsidP="002006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006AC">
        <w:rPr>
          <w:rFonts w:ascii="Times New Roman" w:hAnsi="Times New Roman" w:cs="Times New Roman"/>
          <w:sz w:val="24"/>
          <w:szCs w:val="24"/>
        </w:rPr>
        <w:t>la</w:t>
      </w:r>
      <w:proofErr w:type="gram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or</w:t>
      </w:r>
      <w:r>
        <w:rPr>
          <w:rFonts w:ascii="Times New Roman" w:hAnsi="Times New Roman" w:cs="Times New Roman"/>
          <w:sz w:val="24"/>
          <w:szCs w:val="24"/>
        </w:rPr>
        <w:t>ganizat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Referent 1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culturale</w:t>
      </w:r>
      <w:proofErr w:type="spellEnd"/>
      <w:r w:rsidR="008F69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Biblioteca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cultural)</w:t>
      </w:r>
    </w:p>
    <w:p w:rsidR="002006AC" w:rsidRPr="002006AC" w:rsidRDefault="002006AC" w:rsidP="002006AC">
      <w:pPr>
        <w:rPr>
          <w:rFonts w:ascii="Times New Roman" w:hAnsi="Times New Roman" w:cs="Times New Roman"/>
          <w:sz w:val="24"/>
          <w:szCs w:val="24"/>
        </w:rPr>
      </w:pPr>
    </w:p>
    <w:p w:rsidR="002006AC" w:rsidRPr="002006AC" w:rsidRDefault="002006AC" w:rsidP="002006AC">
      <w:pPr>
        <w:rPr>
          <w:rFonts w:ascii="Times New Roman" w:hAnsi="Times New Roman" w:cs="Times New Roman"/>
          <w:sz w:val="24"/>
          <w:szCs w:val="24"/>
        </w:rPr>
      </w:pPr>
      <w:r w:rsidRPr="002006AC">
        <w:rPr>
          <w:rFonts w:ascii="Times New Roman" w:hAnsi="Times New Roman" w:cs="Times New Roman"/>
          <w:sz w:val="24"/>
          <w:szCs w:val="24"/>
        </w:rPr>
        <w:t xml:space="preserve">1. </w:t>
      </w:r>
      <w:r w:rsidR="00C005B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06AC">
        <w:rPr>
          <w:rFonts w:ascii="Times New Roman" w:hAnsi="Times New Roman" w:cs="Times New Roman"/>
          <w:sz w:val="24"/>
          <w:szCs w:val="24"/>
        </w:rPr>
        <w:t>O.U.G. 57/2019</w:t>
      </w:r>
      <w:proofErr w:type="gram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</w:p>
    <w:p w:rsidR="00C005BC" w:rsidRDefault="002006AC" w:rsidP="002006A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006A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proofErr w:type="gramEnd"/>
      <w:r w:rsidRPr="002006AC">
        <w:rPr>
          <w:rFonts w:ascii="Times New Roman" w:hAnsi="Times New Roman" w:cs="Times New Roman"/>
          <w:sz w:val="24"/>
          <w:szCs w:val="24"/>
        </w:rPr>
        <w:t>,</w:t>
      </w:r>
    </w:p>
    <w:p w:rsidR="00C005BC" w:rsidRDefault="002006AC" w:rsidP="002006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5B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ematica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a-III-a</w:t>
      </w:r>
      <w:r w:rsidR="00C00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5BC">
        <w:rPr>
          <w:rFonts w:ascii="Times New Roman" w:hAnsi="Times New Roman" w:cs="Times New Roman"/>
          <w:sz w:val="24"/>
          <w:szCs w:val="24"/>
        </w:rPr>
        <w:t>Administratia</w:t>
      </w:r>
      <w:proofErr w:type="spellEnd"/>
      <w:r w:rsidR="00C00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5BC"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 w:rsidR="00C00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5BC">
        <w:rPr>
          <w:rFonts w:ascii="Times New Roman" w:hAnsi="Times New Roman" w:cs="Times New Roman"/>
          <w:sz w:val="24"/>
          <w:szCs w:val="24"/>
        </w:rPr>
        <w:t>locala</w:t>
      </w:r>
      <w:proofErr w:type="spellEnd"/>
      <w:r w:rsidR="008F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05BC" w:rsidRPr="00C005BC" w:rsidRDefault="00C005BC" w:rsidP="002006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006AC"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="002006AC" w:rsidRPr="002006AC">
        <w:rPr>
          <w:rFonts w:ascii="Times New Roman" w:hAnsi="Times New Roman" w:cs="Times New Roman"/>
          <w:sz w:val="24"/>
          <w:szCs w:val="24"/>
        </w:rPr>
        <w:t xml:space="preserve"> a -VI-a,</w:t>
      </w:r>
      <w:r w:rsidRPr="00C005BC">
        <w:rPr>
          <w:rStyle w:val="sprtden"/>
          <w:color w:val="000000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Statutul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funcționarilor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prevederi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aplicabile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personalului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contractual din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administrația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publică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evidența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personalului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plătit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fonduri</w:t>
      </w:r>
      <w:proofErr w:type="spellEnd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prtden"/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</w:p>
    <w:p w:rsidR="00C005BC" w:rsidRDefault="002006AC" w:rsidP="002006AC">
      <w:pPr>
        <w:rPr>
          <w:rFonts w:ascii="Times New Roman" w:hAnsi="Times New Roman" w:cs="Times New Roman"/>
          <w:sz w:val="24"/>
          <w:szCs w:val="24"/>
        </w:rPr>
      </w:pPr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r w:rsidR="00C005B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I</w:t>
      </w:r>
      <w:r w:rsidR="00C005B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005BC">
        <w:rPr>
          <w:rFonts w:ascii="Times New Roman" w:hAnsi="Times New Roman" w:cs="Times New Roman"/>
          <w:sz w:val="24"/>
          <w:szCs w:val="24"/>
        </w:rPr>
        <w:t>Dispozitii</w:t>
      </w:r>
      <w:proofErr w:type="spellEnd"/>
      <w:r w:rsidR="00C005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05BC">
        <w:rPr>
          <w:rFonts w:ascii="Times New Roman" w:hAnsi="Times New Roman" w:cs="Times New Roman"/>
          <w:sz w:val="24"/>
          <w:szCs w:val="24"/>
        </w:rPr>
        <w:t>generale</w:t>
      </w:r>
      <w:proofErr w:type="spellEnd"/>
    </w:p>
    <w:p w:rsidR="002006AC" w:rsidRPr="002006AC" w:rsidRDefault="00C005BC" w:rsidP="002006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III-</w:t>
      </w:r>
      <w:proofErr w:type="spellStart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Personalul</w:t>
      </w:r>
      <w:proofErr w:type="spellEnd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contractual din </w:t>
      </w:r>
      <w:proofErr w:type="spellStart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autoritățile</w:t>
      </w:r>
      <w:proofErr w:type="spellEnd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instituțiile</w:t>
      </w:r>
      <w:proofErr w:type="spellEnd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005BC">
        <w:rPr>
          <w:rStyle w:val="sttlden"/>
          <w:rFonts w:ascii="Times New Roman" w:hAnsi="Times New Roman" w:cs="Times New Roman"/>
          <w:color w:val="000000"/>
          <w:sz w:val="24"/>
          <w:szCs w:val="24"/>
        </w:rPr>
        <w:t>publice</w:t>
      </w:r>
      <w:proofErr w:type="spellEnd"/>
    </w:p>
    <w:p w:rsidR="00C005BC" w:rsidRDefault="002006AC" w:rsidP="002006AC">
      <w:pPr>
        <w:rPr>
          <w:rFonts w:ascii="Times New Roman" w:hAnsi="Times New Roman" w:cs="Times New Roman"/>
          <w:sz w:val="24"/>
          <w:szCs w:val="24"/>
        </w:rPr>
      </w:pPr>
      <w:r w:rsidRPr="002006AC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. 53/2003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05BC">
        <w:rPr>
          <w:rFonts w:ascii="Times New Roman" w:hAnsi="Times New Roman" w:cs="Times New Roman"/>
          <w:sz w:val="24"/>
          <w:szCs w:val="24"/>
        </w:rPr>
        <w:t>republicata</w:t>
      </w:r>
      <w:proofErr w:type="spellEnd"/>
      <w:r w:rsidR="00C005BC">
        <w:rPr>
          <w:rFonts w:ascii="Times New Roman" w:hAnsi="Times New Roman" w:cs="Times New Roman"/>
          <w:sz w:val="24"/>
          <w:szCs w:val="24"/>
        </w:rPr>
        <w:t xml:space="preserve"> </w:t>
      </w:r>
      <w:r w:rsidRPr="002006AC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6AC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2006AC" w:rsidRPr="002006AC" w:rsidRDefault="00C005BC" w:rsidP="002006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2006AC">
        <w:rPr>
          <w:rFonts w:ascii="Times New Roman" w:hAnsi="Times New Roman" w:cs="Times New Roman"/>
          <w:sz w:val="24"/>
          <w:szCs w:val="24"/>
        </w:rPr>
        <w:t>ematica</w:t>
      </w:r>
      <w:proofErr w:type="spellEnd"/>
      <w:r w:rsidR="002006AC">
        <w:rPr>
          <w:rFonts w:ascii="Times New Roman" w:hAnsi="Times New Roman" w:cs="Times New Roman"/>
          <w:sz w:val="24"/>
          <w:szCs w:val="24"/>
        </w:rPr>
        <w:t xml:space="preserve"> integral</w:t>
      </w:r>
      <w:r w:rsidR="002006AC" w:rsidRPr="002006AC">
        <w:rPr>
          <w:rFonts w:ascii="Times New Roman" w:hAnsi="Times New Roman" w:cs="Times New Roman"/>
          <w:sz w:val="24"/>
          <w:szCs w:val="24"/>
        </w:rPr>
        <w:t>;</w:t>
      </w:r>
    </w:p>
    <w:p w:rsidR="002006AC" w:rsidRPr="002006AC" w:rsidRDefault="00C005BC" w:rsidP="002006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006AC" w:rsidRPr="002006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2006AC"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nr</w:t>
      </w:r>
      <w:proofErr w:type="spellEnd"/>
      <w:r w:rsidR="002006AC" w:rsidRPr="002006AC">
        <w:rPr>
          <w:rFonts w:ascii="Times New Roman" w:hAnsi="Times New Roman" w:cs="Times New Roman"/>
          <w:sz w:val="24"/>
          <w:szCs w:val="24"/>
        </w:rPr>
        <w:t xml:space="preserve">. 422/2001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2006AC"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protejarea</w:t>
      </w:r>
      <w:proofErr w:type="spellEnd"/>
      <w:r w:rsidR="002006AC"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monumentelor</w:t>
      </w:r>
      <w:proofErr w:type="spellEnd"/>
      <w:r w:rsidR="002006AC"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istorice</w:t>
      </w:r>
      <w:proofErr w:type="spellEnd"/>
      <w:r w:rsidR="002006AC" w:rsidRPr="002006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06AC" w:rsidRPr="002006AC">
        <w:rPr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2006AC" w:rsidRPr="002006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6AC" w:rsidRPr="002006AC">
        <w:rPr>
          <w:rFonts w:ascii="Times New Roman" w:hAnsi="Times New Roman" w:cs="Times New Roman"/>
          <w:sz w:val="24"/>
          <w:szCs w:val="24"/>
        </w:rPr>
        <w:t>și</w:t>
      </w:r>
      <w:proofErr w:type="spellEnd"/>
    </w:p>
    <w:p w:rsidR="00C005BC" w:rsidRDefault="00C005BC" w:rsidP="002006A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41538" w:rsidRDefault="00C005BC" w:rsidP="002006A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2006AC">
        <w:rPr>
          <w:rFonts w:ascii="Times New Roman" w:hAnsi="Times New Roman" w:cs="Times New Roman"/>
          <w:sz w:val="24"/>
          <w:szCs w:val="24"/>
        </w:rPr>
        <w:t>ematica</w:t>
      </w:r>
      <w:proofErr w:type="spellEnd"/>
      <w:r w:rsidR="002006AC">
        <w:rPr>
          <w:rFonts w:ascii="Times New Roman" w:hAnsi="Times New Roman" w:cs="Times New Roman"/>
          <w:sz w:val="24"/>
          <w:szCs w:val="24"/>
        </w:rPr>
        <w:t xml:space="preserve"> integral;</w:t>
      </w:r>
    </w:p>
    <w:p w:rsidR="002006AC" w:rsidRPr="002006AC" w:rsidRDefault="002006AC" w:rsidP="002006AC">
      <w:pPr>
        <w:rPr>
          <w:rFonts w:ascii="Times New Roman" w:hAnsi="Times New Roman" w:cs="Times New Roman"/>
          <w:sz w:val="24"/>
          <w:szCs w:val="24"/>
        </w:rPr>
      </w:pPr>
    </w:p>
    <w:sectPr w:rsidR="002006AC" w:rsidRPr="00200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6AC"/>
    <w:rsid w:val="002006AC"/>
    <w:rsid w:val="00620A80"/>
    <w:rsid w:val="008F6965"/>
    <w:rsid w:val="00A13B4E"/>
    <w:rsid w:val="00A41538"/>
    <w:rsid w:val="00C0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EFB8C"/>
  <w15:chartTrackingRefBased/>
  <w15:docId w15:val="{1C9DA635-18A5-4518-ADBD-CE9E6128B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prtden">
    <w:name w:val="s_prt_den"/>
    <w:basedOn w:val="DefaultParagraphFont"/>
    <w:rsid w:val="00C005BC"/>
  </w:style>
  <w:style w:type="character" w:customStyle="1" w:styleId="sttlden">
    <w:name w:val="s_ttl_den"/>
    <w:basedOn w:val="DefaultParagraphFont"/>
    <w:rsid w:val="00C005BC"/>
  </w:style>
  <w:style w:type="paragraph" w:styleId="BalloonText">
    <w:name w:val="Balloon Text"/>
    <w:basedOn w:val="Normal"/>
    <w:link w:val="BalloonTextChar"/>
    <w:uiPriority w:val="99"/>
    <w:semiHidden/>
    <w:unhideWhenUsed/>
    <w:rsid w:val="00A13B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ovidiu</dc:creator>
  <cp:keywords/>
  <dc:description/>
  <cp:lastModifiedBy>ovidiu</cp:lastModifiedBy>
  <cp:revision>9</cp:revision>
  <cp:lastPrinted>2026-07-10T05:25:00Z</cp:lastPrinted>
  <dcterms:created xsi:type="dcterms:W3CDTF">2026-07-09T16:32:00Z</dcterms:created>
  <dcterms:modified xsi:type="dcterms:W3CDTF">2026-07-10T05:25:00Z</dcterms:modified>
</cp:coreProperties>
</file>